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6A" w:rsidRPr="00141DD4" w:rsidRDefault="00141DD4" w:rsidP="00141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D4">
        <w:rPr>
          <w:rFonts w:ascii="Times New Roman" w:hAnsi="Times New Roman" w:cs="Times New Roman"/>
          <w:b/>
          <w:sz w:val="24"/>
          <w:szCs w:val="24"/>
        </w:rPr>
        <w:t>ПИЛЯНДЫШЕВСКАЯ СЕЛЬСКАЯ ДУМА</w:t>
      </w:r>
    </w:p>
    <w:p w:rsidR="00141DD4" w:rsidRPr="00141DD4" w:rsidRDefault="00141DD4" w:rsidP="00141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D4">
        <w:rPr>
          <w:rFonts w:ascii="Times New Roman" w:hAnsi="Times New Roman" w:cs="Times New Roman"/>
          <w:b/>
          <w:sz w:val="24"/>
          <w:szCs w:val="24"/>
        </w:rPr>
        <w:t>УРЖУМСКОГО РАЙОНА КИРОВСКОЙ ОБЛАСТИ</w:t>
      </w:r>
    </w:p>
    <w:p w:rsidR="00141DD4" w:rsidRPr="00141DD4" w:rsidRDefault="00141DD4" w:rsidP="00141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D4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141DD4" w:rsidRPr="00141DD4" w:rsidRDefault="00141DD4" w:rsidP="00141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DD4" w:rsidRDefault="00100025" w:rsidP="00100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№9</w:t>
      </w:r>
      <w:r w:rsidR="00141DD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:rsidR="00141DD4" w:rsidRDefault="00141DD4" w:rsidP="00141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DD4" w:rsidRDefault="00434B8F" w:rsidP="00141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="00141DD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="00141DD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="00141DD4">
        <w:rPr>
          <w:rFonts w:ascii="Times New Roman" w:hAnsi="Times New Roman" w:cs="Times New Roman"/>
          <w:b/>
          <w:sz w:val="24"/>
          <w:szCs w:val="24"/>
        </w:rPr>
        <w:t>.2023г</w:t>
      </w:r>
    </w:p>
    <w:p w:rsidR="00141DD4" w:rsidRDefault="00141DD4" w:rsidP="00141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п.Пиляндыш</w:t>
      </w:r>
    </w:p>
    <w:p w:rsidR="00141DD4" w:rsidRDefault="00141DD4" w:rsidP="00141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Уржумского района</w:t>
      </w:r>
    </w:p>
    <w:p w:rsidR="00141DD4" w:rsidRDefault="00141DD4" w:rsidP="00141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141DD4" w:rsidRDefault="00141DD4" w:rsidP="00141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DD4" w:rsidRDefault="00141DD4" w:rsidP="00141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</w:tblGrid>
      <w:tr w:rsidR="00141DD4" w:rsidTr="00141DD4">
        <w:trPr>
          <w:trHeight w:val="2564"/>
        </w:trPr>
        <w:tc>
          <w:tcPr>
            <w:tcW w:w="3599" w:type="dxa"/>
          </w:tcPr>
          <w:p w:rsidR="00141DD4" w:rsidRPr="00141DD4" w:rsidRDefault="00141DD4" w:rsidP="00141D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решение Пиляндышевской сельской Думы от 23.12.2022г №5/14 «Об утверждении Правил благоустройства муниципального образования Пиляндышевское сельское поселение Уржумского района Кировской области»</w:t>
            </w:r>
          </w:p>
          <w:p w:rsidR="00141DD4" w:rsidRDefault="00141DD4" w:rsidP="00141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1DD4" w:rsidRDefault="00141DD4" w:rsidP="00141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DD4" w:rsidRDefault="00141DD4" w:rsidP="00141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DD4" w:rsidRDefault="00141DD4" w:rsidP="00141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41DD4">
        <w:rPr>
          <w:rFonts w:ascii="Times New Roman" w:hAnsi="Times New Roman" w:cs="Times New Roman"/>
          <w:sz w:val="24"/>
          <w:szCs w:val="24"/>
        </w:rPr>
        <w:t>На основании протеста прокуратуры Уржумского района от 03.03.2023 №02-03-2023/П</w:t>
      </w:r>
      <w:r>
        <w:rPr>
          <w:rFonts w:ascii="Times New Roman" w:hAnsi="Times New Roman" w:cs="Times New Roman"/>
          <w:sz w:val="24"/>
          <w:szCs w:val="24"/>
        </w:rPr>
        <w:t>рдп</w:t>
      </w:r>
      <w:r w:rsidRPr="00141DD4">
        <w:rPr>
          <w:rFonts w:ascii="Times New Roman" w:hAnsi="Times New Roman" w:cs="Times New Roman"/>
          <w:sz w:val="24"/>
          <w:szCs w:val="24"/>
        </w:rPr>
        <w:t>-168-23-20330032</w:t>
      </w:r>
      <w:r>
        <w:rPr>
          <w:rFonts w:ascii="Times New Roman" w:hAnsi="Times New Roman" w:cs="Times New Roman"/>
          <w:sz w:val="24"/>
          <w:szCs w:val="24"/>
        </w:rPr>
        <w:t xml:space="preserve">, Устава муниципального образования Пиляндышевское сельское поселение Уржумского района Кировской области, Пиляндышевская сельская Дума </w:t>
      </w:r>
      <w:r w:rsidRPr="00141DD4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650A8" w:rsidRDefault="00C650A8" w:rsidP="00C65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1DD4" w:rsidRPr="00141DD4">
        <w:rPr>
          <w:rFonts w:ascii="Times New Roman" w:hAnsi="Times New Roman" w:cs="Times New Roman"/>
          <w:sz w:val="24"/>
          <w:szCs w:val="24"/>
        </w:rPr>
        <w:t xml:space="preserve"> 1.Внести</w:t>
      </w:r>
      <w:r>
        <w:rPr>
          <w:rFonts w:ascii="Times New Roman" w:hAnsi="Times New Roman" w:cs="Times New Roman"/>
          <w:sz w:val="24"/>
          <w:szCs w:val="24"/>
        </w:rPr>
        <w:t xml:space="preserve"> в решение Пиляндышевской сельской Думы от </w:t>
      </w:r>
      <w:r w:rsidRPr="00C650A8">
        <w:rPr>
          <w:rFonts w:ascii="Times New Roman" w:hAnsi="Times New Roman" w:cs="Times New Roman"/>
          <w:sz w:val="24"/>
          <w:szCs w:val="24"/>
        </w:rPr>
        <w:t>23.12.2022г №5/14 «Об утверждении Правил благоустройства муниципального образования Пиляндышевское сельское поселение Уржумского района Кировской области»</w:t>
      </w:r>
      <w:r w:rsidR="005A2E43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A2E43" w:rsidRDefault="005A2E43" w:rsidP="00C65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разделы 12,13 Правил изложить в новой редакции следующего содержания:</w:t>
      </w:r>
    </w:p>
    <w:p w:rsidR="005A2E43" w:rsidRDefault="005A2E43" w:rsidP="00C65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A2E43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B87688">
        <w:rPr>
          <w:rFonts w:ascii="Times New Roman" w:hAnsi="Times New Roman" w:cs="Times New Roman"/>
          <w:b/>
          <w:sz w:val="24"/>
          <w:szCs w:val="24"/>
        </w:rPr>
        <w:t>С</w:t>
      </w:r>
      <w:r w:rsidRPr="005A2E43">
        <w:rPr>
          <w:rFonts w:ascii="Times New Roman" w:hAnsi="Times New Roman" w:cs="Times New Roman"/>
          <w:b/>
          <w:sz w:val="24"/>
          <w:szCs w:val="24"/>
        </w:rPr>
        <w:t>одержани</w:t>
      </w:r>
      <w:r w:rsidR="00B87688">
        <w:rPr>
          <w:rFonts w:ascii="Times New Roman" w:hAnsi="Times New Roman" w:cs="Times New Roman"/>
          <w:b/>
          <w:sz w:val="24"/>
          <w:szCs w:val="24"/>
        </w:rPr>
        <w:t>е</w:t>
      </w:r>
      <w:r w:rsidRPr="005A2E43">
        <w:rPr>
          <w:rFonts w:ascii="Times New Roman" w:hAnsi="Times New Roman" w:cs="Times New Roman"/>
          <w:b/>
          <w:sz w:val="24"/>
          <w:szCs w:val="24"/>
        </w:rPr>
        <w:t xml:space="preserve"> домашних животных.</w:t>
      </w:r>
    </w:p>
    <w:p w:rsidR="005C067F" w:rsidRDefault="005A2E43" w:rsidP="005C067F">
      <w:pPr>
        <w:pStyle w:val="ConsPlusNormal"/>
        <w:ind w:firstLine="709"/>
        <w:jc w:val="both"/>
        <w:rPr>
          <w:szCs w:val="24"/>
        </w:rPr>
      </w:pPr>
      <w:r w:rsidRPr="005A2E43">
        <w:rPr>
          <w:szCs w:val="24"/>
        </w:rPr>
        <w:t>12.1.</w:t>
      </w:r>
      <w:r>
        <w:rPr>
          <w:szCs w:val="24"/>
        </w:rPr>
        <w:t xml:space="preserve"> </w:t>
      </w:r>
      <w:r w:rsidR="005C067F">
        <w:rPr>
          <w:szCs w:val="24"/>
        </w:rPr>
        <w:t xml:space="preserve">Владельцам домашних животных при их содержании необходимо соблюдать требования, установленные Федеральным законом от 27.12.2018 №498-ФЗ «Об ответственном обращении с животными т о внесении изменений в отдельные законодательные акты Российской Федерации», постановления Правительства Кировской области от 04.02.2021 №56-П </w:t>
      </w:r>
      <w:r w:rsidR="00B87688">
        <w:rPr>
          <w:szCs w:val="24"/>
        </w:rPr>
        <w:t>«</w:t>
      </w:r>
      <w:r w:rsidR="005C067F">
        <w:rPr>
          <w:szCs w:val="24"/>
        </w:rPr>
        <w:t>Об утверждении Правил содержания и защиты домашних животных на территории Кировской области», а также права и законные интересы лиц, проживающих в помещениях, в которых содержатся домашние животные.</w:t>
      </w:r>
    </w:p>
    <w:p w:rsidR="00DA59D5" w:rsidRPr="00DA59D5" w:rsidRDefault="005C067F" w:rsidP="00B765D4">
      <w:pPr>
        <w:pStyle w:val="ConsPlusNormal"/>
        <w:ind w:firstLine="709"/>
        <w:jc w:val="both"/>
        <w:rPr>
          <w:szCs w:val="24"/>
        </w:rPr>
      </w:pPr>
      <w:r w:rsidRPr="005C067F">
        <w:rPr>
          <w:szCs w:val="24"/>
        </w:rPr>
        <w:t>12.2.</w:t>
      </w:r>
      <w:r w:rsidR="00DA59D5" w:rsidRPr="00DA59D5">
        <w:rPr>
          <w:szCs w:val="24"/>
        </w:rPr>
        <w:t xml:space="preserve"> Содержание собак на частных территориях осуществляется в вольерах, позволяющих обеспечивать безопасность окружающих. Допускается содержание собаки на частной территории без привязи вне вольера в случае, если частная территория огорожена способом, </w:t>
      </w:r>
      <w:r w:rsidR="00B765D4" w:rsidRPr="00DA59D5">
        <w:rPr>
          <w:szCs w:val="24"/>
        </w:rPr>
        <w:t xml:space="preserve">не </w:t>
      </w:r>
      <w:r w:rsidR="00B765D4">
        <w:rPr>
          <w:szCs w:val="24"/>
        </w:rPr>
        <w:t>допускающим</w:t>
      </w:r>
      <w:r w:rsidR="00DA59D5" w:rsidRPr="00DA59D5">
        <w:rPr>
          <w:szCs w:val="24"/>
        </w:rPr>
        <w:t xml:space="preserve"> самостоятельного выхода собаки за ее пределы.</w:t>
      </w:r>
    </w:p>
    <w:p w:rsidR="00DA59D5" w:rsidRPr="00DA59D5" w:rsidRDefault="00DA59D5" w:rsidP="00B76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на частную территорию должна быть установлена предупреждающая надпись о наличии собаки.</w:t>
      </w:r>
    </w:p>
    <w:p w:rsidR="00DA59D5" w:rsidRPr="00DA59D5" w:rsidRDefault="00DA59D5" w:rsidP="00B76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Владелец собаки при содержании её на частной территории должен обеспечивать безопасность </w:t>
      </w:r>
      <w:r w:rsidRPr="00DA5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граждан, животных, в том числе </w:t>
      </w:r>
      <w:r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принадлежащей ему собаки</w:t>
      </w:r>
      <w:r w:rsidRPr="00DA5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сохранность имущества физических, юридических лиц и индивидуальных предпринимателей</w:t>
      </w:r>
      <w:r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9D5" w:rsidRDefault="00DA59D5" w:rsidP="00B765D4">
      <w:pPr>
        <w:shd w:val="clear" w:color="auto" w:fill="FFFFFF"/>
        <w:tabs>
          <w:tab w:val="left" w:pos="12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собак и кошек в гостиницах и общежитиях регулируется их внутренними правовыми актами.</w:t>
      </w:r>
    </w:p>
    <w:p w:rsidR="00D04ABF" w:rsidRPr="00DA59D5" w:rsidRDefault="00D04ABF" w:rsidP="00B765D4">
      <w:pPr>
        <w:shd w:val="clear" w:color="auto" w:fill="FFFFFF"/>
        <w:tabs>
          <w:tab w:val="left" w:pos="12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12.3. Владельцы домашних животных обязаны обеспечить им надлежащие условия содержания, включающие в себя:</w:t>
      </w:r>
    </w:p>
    <w:p w:rsidR="00DA59D5" w:rsidRPr="00DA59D5" w:rsidRDefault="00B765D4" w:rsidP="00D04A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59D5"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765D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04AB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7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Уборку продуктов жизнедеятельности домашних животных непосредственно после образования этих продуктов и независимо от места нахождения животного (в жилом помещении, в местах и на территориях общего </w:t>
      </w:r>
      <w:r w:rsidR="0088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во дворах, на тротуарах, на улицах)</w:t>
      </w:r>
    </w:p>
    <w:p w:rsidR="00DA59D5" w:rsidRDefault="002C264F" w:rsidP="002C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64F">
        <w:rPr>
          <w:rFonts w:ascii="Times New Roman" w:eastAsia="Times New Roman" w:hAnsi="Times New Roman" w:cs="Times New Roman"/>
          <w:sz w:val="24"/>
          <w:szCs w:val="24"/>
          <w:lang w:eastAsia="ru-RU"/>
        </w:rPr>
        <w:t>12.4</w:t>
      </w:r>
      <w:r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Домашние животные независимо от их породы подлежат регистрации с трехмесячного возраста и ежегодной перерегистрации по месту содержания домашнего животного в государственном ветеринарном учреждении Кировской области.</w:t>
      </w:r>
    </w:p>
    <w:p w:rsidR="002C264F" w:rsidRDefault="002C264F" w:rsidP="002C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Перевозка домашних животных в общественном транспорте </w:t>
      </w:r>
      <w:r w:rsidR="00B876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 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пользования соответствующими транспортными средствами.</w:t>
      </w:r>
      <w:r w:rsidR="00B8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домашних животных в общественном транспорте разрешается только на коротком поводке и в наморднике, за исключением случаев, когда животное находится в специальном переносном контейнере.</w:t>
      </w:r>
    </w:p>
    <w:p w:rsidR="00CC76D7" w:rsidRDefault="00B87688" w:rsidP="00CC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Владельцы домашних животных обязаны не допускать натравливание домашних животных </w:t>
      </w:r>
      <w:r w:rsidR="00CC7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других животных и на людей, за исключением случаев необходимой обороны, а также дрессировки собак кинологами,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имуществу, а также имуществу юридических лиц.</w:t>
      </w:r>
    </w:p>
    <w:p w:rsidR="00CC76D7" w:rsidRDefault="00CC76D7" w:rsidP="00CC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Владельцы домашних животных обязаны немедленно сообщать в государственное ветеринарное учреждение Кировской области о случаях падежа животных.</w:t>
      </w:r>
    </w:p>
    <w:p w:rsidR="00CC76D7" w:rsidRDefault="00CC76D7" w:rsidP="00CC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Обращение с биологическими отходами владельцы домашних животных должны осуществлять в соответствии с требованиями ветеринарного законодательства Российской федерации.</w:t>
      </w:r>
    </w:p>
    <w:p w:rsidR="00DA59D5" w:rsidRDefault="00CC76D7" w:rsidP="00CC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251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2C6251" w:rsidRPr="002C6251">
        <w:rPr>
          <w:rFonts w:ascii="Times New Roman" w:eastAsia="Times New Roman" w:hAnsi="Times New Roman" w:cs="Times New Roman"/>
          <w:sz w:val="24"/>
          <w:szCs w:val="24"/>
          <w:lang w:eastAsia="ru-RU"/>
        </w:rPr>
        <w:t>9. Животные</w:t>
      </w:r>
      <w:r w:rsidRPr="002C6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6251" w:rsidRPr="002C6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в</w:t>
      </w:r>
      <w:r w:rsidRPr="002C6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пунктах без сопровождающих их лиц (кроме оставленных владельцами на </w:t>
      </w:r>
      <w:r w:rsidR="002C6251" w:rsidRPr="002C6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привязи</w:t>
      </w:r>
      <w:r w:rsidRPr="002C6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времени не более трех часов), считаются животными без владельцев и подлежат отлову в соответствии с Порядком осуществления деятельности по обращению с животными без владельцев, утвержденны</w:t>
      </w:r>
      <w:r w:rsidR="002C6251" w:rsidRPr="002C6251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постановлением</w:t>
      </w:r>
      <w:r w:rsidR="002C6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Кировской области от 18.04.2012 №148/201 «О  Порядке  осуществления деятельности по обращению с животными без владельцев на территории Кировской области»</w:t>
      </w:r>
    </w:p>
    <w:p w:rsidR="002C6251" w:rsidRPr="00DA59D5" w:rsidRDefault="002C6251" w:rsidP="00BD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13.Требования к выгулу домашних животных.</w:t>
      </w:r>
    </w:p>
    <w:p w:rsidR="00DA59D5" w:rsidRPr="00DA59D5" w:rsidRDefault="00DA59D5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D5" w:rsidRPr="00DA59D5" w:rsidRDefault="002C6251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8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A59D5"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 территориях общего пользования населенного пункта выгул собак осуществляется на специальных площадках, за исключением случаев сопровождения инвалида по зрению собакой-проводником.</w:t>
      </w:r>
    </w:p>
    <w:p w:rsidR="00DA59D5" w:rsidRPr="00DA59D5" w:rsidRDefault="002C6251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8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A59D5"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выгуле и (или) нахождении собаки на территории общего пользования населенного пункта, в том числе на специальной площадке, владелец собаки должен обеспечивать безопасность граждан, животных, в том числе принадлежащей ему собаки, сохранность имущества физических, юридических лиц и индивидуальных предпринимателей.</w:t>
      </w:r>
    </w:p>
    <w:p w:rsidR="00DA59D5" w:rsidRPr="00DA59D5" w:rsidRDefault="002C6251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8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A59D5"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Выгул и (или) нахождение собаки на территории общего пользования населенного пункта должны быть обеспечены на коротком поводке, а также в наморднике в случае, если порода собаки включена в перечень потенциально опасных собак (далее – перечень), утвержденный постановлением Правительства Российской Федерации от 29.07.2019 № 974 «Об утверждении перечня потенциально опасных собак». </w:t>
      </w:r>
    </w:p>
    <w:p w:rsidR="00DA59D5" w:rsidRPr="00DA59D5" w:rsidRDefault="002C6251" w:rsidP="00BD7A85">
      <w:pPr>
        <w:widowControl w:val="0"/>
        <w:shd w:val="clear" w:color="auto" w:fill="FFFFFF"/>
        <w:tabs>
          <w:tab w:val="left" w:pos="1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A8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A59D5"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Pr="00BD7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выгул</w:t>
      </w:r>
      <w:r w:rsidR="00DA59D5"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 на территориях общего пользования населенного пункта запрещается.</w:t>
      </w:r>
    </w:p>
    <w:p w:rsidR="00DA59D5" w:rsidRPr="00DA59D5" w:rsidRDefault="002C6251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8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A59D5"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Выгул и (или) нахождение на территории общего пользования населенного пункта собаки без поводка и намордника разрешается на огороженной специальной </w:t>
      </w:r>
      <w:r w:rsidR="00DA59D5"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площадке. Выгул и (или) нахождение собаки, включенной в перечень, без поводка и намордника на территории общего пользования населенного пункта, в том числе на огороженной специальной площадке, запрещается.</w:t>
      </w:r>
    </w:p>
    <w:p w:rsidR="00DA59D5" w:rsidRPr="00DA59D5" w:rsidRDefault="002339A8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8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A59D5"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Выгул и (или) нахождение на частной территории собаки без поводка и намордника разрешается в случае, если частная территория огорожена способом, не допускающим самостоятельного выхода собаки за её пределы. </w:t>
      </w:r>
    </w:p>
    <w:p w:rsidR="00DA59D5" w:rsidRPr="00DA59D5" w:rsidRDefault="00DA59D5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выгуле и (или) нахождении собаки на частной территории владелец собаки должен обеспечивать безопасность </w:t>
      </w:r>
      <w:r w:rsidRPr="00DA5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граждан, животных, в том числе </w:t>
      </w:r>
      <w:r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принадлежащей ему собаки</w:t>
      </w:r>
      <w:r w:rsidRPr="00DA5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сохранность имущества физических, юридических лиц и индивидуальных предпринимателей</w:t>
      </w:r>
      <w:r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9D5" w:rsidRPr="00DA59D5" w:rsidRDefault="00DA59D5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на частную территорию должна быть установлена предупреждающая надпись о выгуле и (или) нахождении на ней собаки.</w:t>
      </w:r>
    </w:p>
    <w:p w:rsidR="00DA59D5" w:rsidRPr="00DA59D5" w:rsidRDefault="002339A8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8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A59D5"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Свободный выгул собак допускается за пределами территории населенного пункта при обеспечении условий, указанных в пункте </w:t>
      </w:r>
      <w:r w:rsidRPr="00BD7A8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A59D5"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>.2 настоящих Правил.</w:t>
      </w:r>
    </w:p>
    <w:p w:rsidR="00DA59D5" w:rsidRPr="00DA59D5" w:rsidRDefault="00DA59D5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обеспечить условия, указанные в пункте </w:t>
      </w:r>
      <w:r w:rsidR="002339A8" w:rsidRPr="00BD7A8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>.2 настоящих Правил, выгул собак за пределами территории населенного пункта осуществляется на поводке или в наморднике.</w:t>
      </w:r>
    </w:p>
    <w:p w:rsidR="00DA59D5" w:rsidRPr="00DA59D5" w:rsidRDefault="002339A8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8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A59D5"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>.8. Запрещается посещение с собакой территорий организаций, осуществляющих образовательную деятельность, в том числе детских садов, школ, детских и спортивных площадок, организаций здравоохранения, социального обслуживания граждан, а также иных территорий, на которых выгул собак запрещен в соответствии с федеральным законодательством, законодательством Кировской области или нормативными правовыми актами органов местного самоуправления муниципальных образований Кировской области, за исключением случаев сопровождения инвалида по зрению собакой-проводником.</w:t>
      </w:r>
    </w:p>
    <w:p w:rsidR="00DA59D5" w:rsidRPr="00DA59D5" w:rsidRDefault="002339A8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8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A59D5"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>.9. Не допускается посещение с собакой зданий (помещений), занимаемых магазинами, предприятиями общественного питания, медицинскими и образовательными организациями, организациями культуры, а также иными организациями, если при входе в указанные здания (помещения) размещена информация о запрете их посещения с животными, за исключением случаев сопровождения инвалида по зрению собакой-проводником.</w:t>
      </w:r>
    </w:p>
    <w:p w:rsidR="00DA59D5" w:rsidRDefault="002339A8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8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A59D5"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</w:t>
      </w:r>
      <w:r w:rsidR="00DA59D5" w:rsidRPr="00DA5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допускается выгул собак лицами младше 14-летнего возраста, лицами, находящимися в состоянии алкогольного, токсического, наркотического опьянения, лицами, признанными недееспособными, а также появление указанных лиц с собаками в общественных местах и транспорте</w:t>
      </w:r>
      <w:r w:rsidR="00DA59D5" w:rsidRPr="00DA59D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66C64" w:rsidRDefault="00766C64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67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обнародования в информационном бюллетене органов местного самоуправления администрации Пиляндышевского сельского поселения.</w:t>
      </w:r>
    </w:p>
    <w:p w:rsidR="003B12F5" w:rsidRDefault="003B12F5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F5" w:rsidRDefault="003B12F5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F5" w:rsidRPr="00DA59D5" w:rsidRDefault="003B12F5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D5" w:rsidRPr="00DA59D5" w:rsidRDefault="00DA59D5" w:rsidP="00BD7A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D5" w:rsidRDefault="003B12F5" w:rsidP="003B12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Глава муниципального образования</w:t>
      </w:r>
    </w:p>
    <w:p w:rsidR="003B12F5" w:rsidRDefault="003B12F5" w:rsidP="003B12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Пиляндышевское сельское поселение                                           В.М.Зимин</w:t>
      </w:r>
    </w:p>
    <w:p w:rsidR="003B12F5" w:rsidRDefault="003B12F5" w:rsidP="003B12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B12F5" w:rsidRDefault="003B12F5" w:rsidP="003B12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B12F5" w:rsidRDefault="003B12F5" w:rsidP="003B12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Председатель</w:t>
      </w:r>
    </w:p>
    <w:p w:rsidR="003B12F5" w:rsidRPr="00DA59D5" w:rsidRDefault="003B12F5" w:rsidP="003B12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Пиляндышевской сельской Думы                                                О.Н.Кривошеина                                                                                          </w:t>
      </w:r>
    </w:p>
    <w:p w:rsidR="005A2E43" w:rsidRPr="005A2E43" w:rsidRDefault="005A2E43" w:rsidP="00C65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D4" w:rsidRPr="00141DD4" w:rsidRDefault="00141DD4" w:rsidP="00141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1DD4" w:rsidRPr="00141DD4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ECA" w:rsidRDefault="00BA7ECA">
      <w:pPr>
        <w:spacing w:after="0" w:line="240" w:lineRule="auto"/>
      </w:pPr>
      <w:r>
        <w:separator/>
      </w:r>
    </w:p>
  </w:endnote>
  <w:endnote w:type="continuationSeparator" w:id="0">
    <w:p w:rsidR="00BA7ECA" w:rsidRDefault="00BA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ECA" w:rsidRDefault="00BA7ECA">
      <w:pPr>
        <w:spacing w:after="0" w:line="240" w:lineRule="auto"/>
      </w:pPr>
      <w:r>
        <w:separator/>
      </w:r>
    </w:p>
  </w:footnote>
  <w:footnote w:type="continuationSeparator" w:id="0">
    <w:p w:rsidR="00BA7ECA" w:rsidRDefault="00BA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0E4" w:rsidRDefault="00003D76" w:rsidP="00CD10E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765D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93EE4"/>
    <w:multiLevelType w:val="multilevel"/>
    <w:tmpl w:val="C0B209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D3"/>
    <w:rsid w:val="00003D76"/>
    <w:rsid w:val="00100025"/>
    <w:rsid w:val="00141DD4"/>
    <w:rsid w:val="001E6339"/>
    <w:rsid w:val="002339A8"/>
    <w:rsid w:val="002C264F"/>
    <w:rsid w:val="002C6251"/>
    <w:rsid w:val="003A2D00"/>
    <w:rsid w:val="003B12F5"/>
    <w:rsid w:val="00434B8F"/>
    <w:rsid w:val="00482341"/>
    <w:rsid w:val="00567A24"/>
    <w:rsid w:val="005A2E43"/>
    <w:rsid w:val="005C067F"/>
    <w:rsid w:val="006D32D3"/>
    <w:rsid w:val="00766C64"/>
    <w:rsid w:val="008802D2"/>
    <w:rsid w:val="00B765D4"/>
    <w:rsid w:val="00B87688"/>
    <w:rsid w:val="00BA7ECA"/>
    <w:rsid w:val="00BD7A85"/>
    <w:rsid w:val="00C650A8"/>
    <w:rsid w:val="00CC76D7"/>
    <w:rsid w:val="00D04ABF"/>
    <w:rsid w:val="00DA59D5"/>
    <w:rsid w:val="00E428D2"/>
    <w:rsid w:val="00F2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7FE5"/>
  <w15:chartTrackingRefBased/>
  <w15:docId w15:val="{0D849677-745F-438C-8EDC-B020645C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5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rsid w:val="00DA59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A59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2023-03-21T08:41:00Z</dcterms:created>
  <dcterms:modified xsi:type="dcterms:W3CDTF">2023-04-18T07:13:00Z</dcterms:modified>
</cp:coreProperties>
</file>