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77" w:rsidRPr="009B638B" w:rsidRDefault="009B638B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8B">
        <w:rPr>
          <w:rFonts w:ascii="Times New Roman" w:hAnsi="Times New Roman" w:cs="Times New Roman"/>
          <w:b/>
          <w:sz w:val="24"/>
          <w:szCs w:val="24"/>
        </w:rPr>
        <w:t>ПИЛЯНДЫШЕВСКАЯ СЕЛЬСКАЯ ДУМА</w:t>
      </w:r>
    </w:p>
    <w:p w:rsidR="009B638B" w:rsidRPr="009B638B" w:rsidRDefault="009B638B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8B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9B638B" w:rsidRPr="009B638B" w:rsidRDefault="001F351A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</w:t>
      </w:r>
      <w:r w:rsidR="009B638B" w:rsidRPr="009B638B">
        <w:rPr>
          <w:rFonts w:ascii="Times New Roman" w:hAnsi="Times New Roman" w:cs="Times New Roman"/>
          <w:b/>
          <w:sz w:val="24"/>
          <w:szCs w:val="24"/>
        </w:rPr>
        <w:t>ТОГО СОЗЫВА</w:t>
      </w:r>
    </w:p>
    <w:p w:rsidR="009B638B" w:rsidRPr="009B638B" w:rsidRDefault="009B638B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8B" w:rsidRDefault="00EE60C7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B638B" w:rsidRDefault="009B638B" w:rsidP="009B6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8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38B" w:rsidRDefault="00453AB6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B638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63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B638B">
        <w:rPr>
          <w:rFonts w:ascii="Times New Roman" w:hAnsi="Times New Roman" w:cs="Times New Roman"/>
          <w:b/>
          <w:sz w:val="24"/>
          <w:szCs w:val="24"/>
        </w:rPr>
        <w:t xml:space="preserve">.2022г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638B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638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п.Пиляндыш</w:t>
      </w:r>
      <w:proofErr w:type="spellEnd"/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B638B" w:rsidTr="009B638B">
        <w:tc>
          <w:tcPr>
            <w:tcW w:w="3964" w:type="dxa"/>
          </w:tcPr>
          <w:p w:rsidR="000A533A" w:rsidRPr="000A533A" w:rsidRDefault="009B638B" w:rsidP="000A53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отмене решения </w:t>
            </w:r>
            <w:proofErr w:type="spellStart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Пиляндышевской</w:t>
            </w:r>
            <w:proofErr w:type="spellEnd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сельской Думы </w:t>
            </w:r>
            <w:proofErr w:type="spellStart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Уржумского</w:t>
            </w:r>
            <w:proofErr w:type="spellEnd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 от 14.03.2022 №84/167 «О внесении изменений в решение </w:t>
            </w:r>
            <w:proofErr w:type="spellStart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Пиляндышевской</w:t>
            </w:r>
            <w:proofErr w:type="spellEnd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сельской Думы от 11.04.2012 №99 «О Положении о муниципальной службе в муниципальном образовании </w:t>
            </w:r>
            <w:proofErr w:type="spellStart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Пиляндышевское</w:t>
            </w:r>
            <w:proofErr w:type="spellEnd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  <w:proofErr w:type="spellStart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>Уржумского</w:t>
            </w:r>
            <w:proofErr w:type="spellEnd"/>
            <w:r w:rsidR="000A533A" w:rsidRPr="000A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области»</w:t>
            </w:r>
          </w:p>
          <w:p w:rsidR="009B638B" w:rsidRDefault="009B638B" w:rsidP="000A53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38B" w:rsidRDefault="009B638B" w:rsidP="009B6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4BD" w:rsidRDefault="009B638B" w:rsidP="00F27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74BD" w:rsidRPr="00BD74BD">
        <w:rPr>
          <w:rFonts w:ascii="Times New Roman" w:hAnsi="Times New Roman" w:cs="Times New Roman"/>
          <w:sz w:val="24"/>
          <w:szCs w:val="24"/>
        </w:rPr>
        <w:t xml:space="preserve">На </w:t>
      </w:r>
      <w:r w:rsidR="00BD74BD">
        <w:rPr>
          <w:rFonts w:ascii="Times New Roman" w:hAnsi="Times New Roman" w:cs="Times New Roman"/>
          <w:sz w:val="24"/>
          <w:szCs w:val="24"/>
        </w:rPr>
        <w:t>ос</w:t>
      </w:r>
      <w:r w:rsidR="00BD74BD" w:rsidRPr="00BD74BD">
        <w:rPr>
          <w:rFonts w:ascii="Times New Roman" w:hAnsi="Times New Roman" w:cs="Times New Roman"/>
          <w:sz w:val="24"/>
          <w:szCs w:val="24"/>
        </w:rPr>
        <w:t>новании</w:t>
      </w:r>
      <w:r w:rsidR="00BD74BD">
        <w:rPr>
          <w:rFonts w:ascii="Times New Roman" w:hAnsi="Times New Roman" w:cs="Times New Roman"/>
          <w:sz w:val="24"/>
          <w:szCs w:val="24"/>
        </w:rPr>
        <w:t xml:space="preserve"> экспертного заключения Министерства юстиции Кировской области от 12.07.2022г №2131-47-07-03</w:t>
      </w:r>
      <w:r w:rsidR="00BD74BD" w:rsidRPr="00BD74BD">
        <w:rPr>
          <w:rFonts w:ascii="Times New Roman" w:hAnsi="Times New Roman" w:cs="Times New Roman"/>
          <w:sz w:val="24"/>
          <w:szCs w:val="24"/>
        </w:rPr>
        <w:t>,</w:t>
      </w:r>
      <w:r w:rsidR="00BD74BD">
        <w:rPr>
          <w:rFonts w:ascii="Times New Roman" w:hAnsi="Times New Roman" w:cs="Times New Roman"/>
          <w:sz w:val="24"/>
          <w:szCs w:val="24"/>
        </w:rPr>
        <w:t xml:space="preserve"> руководствуясь статьей 23 Устава муниципального образования </w:t>
      </w:r>
      <w:proofErr w:type="spellStart"/>
      <w:r w:rsidR="00BD74BD"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 w:rsidR="00BD74B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BD74BD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BD74BD">
        <w:rPr>
          <w:rFonts w:ascii="Times New Roman" w:hAnsi="Times New Roman" w:cs="Times New Roman"/>
          <w:sz w:val="24"/>
          <w:szCs w:val="24"/>
        </w:rPr>
        <w:t xml:space="preserve"> района Кировской области, </w:t>
      </w:r>
      <w:proofErr w:type="spellStart"/>
      <w:r w:rsidR="00BD74BD">
        <w:rPr>
          <w:rFonts w:ascii="Times New Roman" w:hAnsi="Times New Roman" w:cs="Times New Roman"/>
          <w:sz w:val="24"/>
          <w:szCs w:val="24"/>
        </w:rPr>
        <w:t>Пиляндышевская</w:t>
      </w:r>
      <w:proofErr w:type="spellEnd"/>
      <w:r w:rsidR="00BD74BD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="00BD74BD" w:rsidRPr="00BD74B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D74BD" w:rsidRDefault="00BD74BD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74BD">
        <w:rPr>
          <w:rFonts w:ascii="Times New Roman" w:hAnsi="Times New Roman" w:cs="Times New Roman"/>
          <w:sz w:val="24"/>
          <w:szCs w:val="24"/>
        </w:rPr>
        <w:t xml:space="preserve">1.Считать утратившим силу решение </w:t>
      </w:r>
      <w:proofErr w:type="spellStart"/>
      <w:r w:rsidRPr="00BD74BD">
        <w:rPr>
          <w:rFonts w:ascii="Times New Roman" w:hAnsi="Times New Roman" w:cs="Times New Roman"/>
          <w:sz w:val="24"/>
          <w:szCs w:val="24"/>
        </w:rPr>
        <w:t>Пиляндышевской</w:t>
      </w:r>
      <w:proofErr w:type="spellEnd"/>
      <w:r w:rsidRPr="00BD74BD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от 14.03.2022 №84/167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 от 11.04.2012 №99 «О Положении о муниципальной службе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области»</w:t>
      </w: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2.Контроль за выполнением настоящего решения возложить на постоянную депутатскую комиссию по законодательству, вопросам местного самоуправления и по социальным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3.Настоящее решение вступает в силу с момента его обнародования и подлежит опубликованию в Информационном бюллетене органов местного самоуправления администрации Пиляндышевского сельского поселения.</w:t>
      </w: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0B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2140B" w:rsidRPr="00BD74BD" w:rsidRDefault="00F2140B" w:rsidP="00F2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Пиляндышевской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                                                                 </w:t>
      </w:r>
      <w:proofErr w:type="spellStart"/>
      <w:r w:rsidR="000A533A">
        <w:rPr>
          <w:rFonts w:ascii="Times New Roman" w:hAnsi="Times New Roman" w:cs="Times New Roman"/>
          <w:sz w:val="24"/>
          <w:szCs w:val="24"/>
        </w:rPr>
        <w:t>О.Н.Кривошеина</w:t>
      </w:r>
      <w:proofErr w:type="spellEnd"/>
    </w:p>
    <w:sectPr w:rsidR="00F2140B" w:rsidRPr="00BD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6A"/>
    <w:rsid w:val="00037CD6"/>
    <w:rsid w:val="000A533A"/>
    <w:rsid w:val="001F351A"/>
    <w:rsid w:val="00453AB6"/>
    <w:rsid w:val="00545668"/>
    <w:rsid w:val="0062366A"/>
    <w:rsid w:val="006E013F"/>
    <w:rsid w:val="009B638B"/>
    <w:rsid w:val="00B65B6D"/>
    <w:rsid w:val="00B777A9"/>
    <w:rsid w:val="00BD74BD"/>
    <w:rsid w:val="00EE60C7"/>
    <w:rsid w:val="00F01177"/>
    <w:rsid w:val="00F2140B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C4B"/>
  <w15:chartTrackingRefBased/>
  <w15:docId w15:val="{AB949CF5-CB37-4438-BD67-39CD5B96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2022-08-15T13:25:00Z</dcterms:created>
  <dcterms:modified xsi:type="dcterms:W3CDTF">2022-11-10T12:59:00Z</dcterms:modified>
</cp:coreProperties>
</file>