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666" w:rsidRDefault="00F87666" w:rsidP="004F5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</w:pPr>
    </w:p>
    <w:p w:rsidR="004F571E" w:rsidRPr="008D331D" w:rsidRDefault="00A974B7" w:rsidP="004F5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Cs/>
          <w:kern w:val="2"/>
          <w:sz w:val="28"/>
          <w:szCs w:val="28"/>
          <w:lang w:eastAsia="ar-SA"/>
        </w:rPr>
        <w:t xml:space="preserve">        </w:t>
      </w:r>
      <w:r w:rsidR="004F571E" w:rsidRP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АДМИНИСТРАЦИЯ </w:t>
      </w:r>
      <w:r w:rsidR="008D331D" w:rsidRP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ПИЛЯНДЫШЕВСКОГО</w:t>
      </w:r>
      <w:r w:rsidR="004F571E" w:rsidRP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СЕЛЬСКОГО ПОСЕЛЕНИЯ</w:t>
      </w:r>
    </w:p>
    <w:p w:rsidR="004F571E" w:rsidRPr="008D331D" w:rsidRDefault="004F571E" w:rsidP="004F5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 w:rsidRP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УРЖУМСКОГО РАЙОНА КИРОВСКОЙ ОБЛАСТИ</w:t>
      </w:r>
    </w:p>
    <w:p w:rsidR="004F571E" w:rsidRPr="008D331D" w:rsidRDefault="004F571E" w:rsidP="004F57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8D331D" w:rsidRDefault="004F571E" w:rsidP="008D331D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 w:rsidRP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ПОСТАНОВЛЕНИЕ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   </w:t>
      </w:r>
    </w:p>
    <w:p w:rsidR="008D331D" w:rsidRDefault="00934724" w:rsidP="008D331D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о</w:t>
      </w:r>
      <w:bookmarkStart w:id="0" w:name="_GoBack"/>
      <w:bookmarkEnd w:id="0"/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т</w:t>
      </w:r>
      <w:r w:rsidR="000B5EDC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26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.</w:t>
      </w:r>
      <w:r w:rsidR="000B5EDC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01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.202</w:t>
      </w:r>
      <w:r w:rsidR="005771FA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4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г          </w:t>
      </w:r>
      <w:r w:rsidR="006D1C32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        №</w:t>
      </w:r>
      <w:r w:rsidR="000B5EDC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5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</w:t>
      </w:r>
    </w:p>
    <w:p w:rsidR="008D331D" w:rsidRDefault="009B1DC8" w:rsidP="008D331D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proofErr w:type="spellStart"/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п</w:t>
      </w:r>
      <w:r w:rsidR="008D331D"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.Пиляндыш</w:t>
      </w:r>
      <w:proofErr w:type="spellEnd"/>
    </w:p>
    <w:p w:rsidR="008D331D" w:rsidRDefault="008D331D" w:rsidP="008D331D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Уржумского района</w:t>
      </w:r>
    </w:p>
    <w:p w:rsidR="008D331D" w:rsidRDefault="008D331D" w:rsidP="008D331D">
      <w:pPr>
        <w:widowControl w:val="0"/>
        <w:suppressAutoHyphens/>
        <w:autoSpaceDE w:val="0"/>
        <w:spacing w:after="0" w:line="360" w:lineRule="auto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  <w:t>Кировской области</w:t>
      </w:r>
    </w:p>
    <w:p w:rsidR="008D331D" w:rsidRDefault="008D331D" w:rsidP="008D331D">
      <w:pPr>
        <w:widowControl w:val="0"/>
        <w:suppressAutoHyphens/>
        <w:autoSpaceDE w:val="0"/>
        <w:spacing w:after="0" w:line="360" w:lineRule="auto"/>
        <w:rPr>
          <w:rFonts w:ascii="Times New Roman" w:eastAsia="Arial" w:hAnsi="Times New Roman" w:cs="Times New Roman"/>
          <w:b/>
          <w:bCs/>
          <w:kern w:val="2"/>
          <w:sz w:val="24"/>
          <w:szCs w:val="24"/>
          <w:lang w:eastAsia="ar-SA"/>
        </w:rPr>
      </w:pPr>
    </w:p>
    <w:tbl>
      <w:tblPr>
        <w:tblStyle w:val="a6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7"/>
      </w:tblGrid>
      <w:tr w:rsidR="008D331D" w:rsidRPr="008D331D" w:rsidTr="008D331D">
        <w:trPr>
          <w:trHeight w:val="932"/>
        </w:trPr>
        <w:tc>
          <w:tcPr>
            <w:tcW w:w="3717" w:type="dxa"/>
            <w:tcBorders>
              <w:top w:val="nil"/>
            </w:tcBorders>
          </w:tcPr>
          <w:p w:rsidR="008D331D" w:rsidRPr="008D331D" w:rsidRDefault="008D331D" w:rsidP="008D331D">
            <w:pPr>
              <w:widowControl w:val="0"/>
              <w:suppressAutoHyphens/>
              <w:autoSpaceDE w:val="0"/>
              <w:spacing w:after="480"/>
              <w:jc w:val="both"/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8D33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внесении изменений в Правила землепользования и застройки Пиляндышевского сельского поселения Уржумского района Кировской области</w:t>
            </w:r>
          </w:p>
        </w:tc>
      </w:tr>
    </w:tbl>
    <w:p w:rsidR="004F571E" w:rsidRPr="008D331D" w:rsidRDefault="004F571E" w:rsidP="004F57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1D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28 Федерального закона от 06.10.2003 №131-ФЗ «Об общих принципах организации местного самоуправления в Российской Федерации», со статьей 33 Градостроительного кодекса Российской Федерации, на основании статьи 8 Устава муниципального образования 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Пиляндышев</w:t>
      </w:r>
      <w:r w:rsidRPr="008D331D">
        <w:rPr>
          <w:rFonts w:ascii="Times New Roman" w:eastAsia="Calibri" w:hAnsi="Times New Roman" w:cs="Times New Roman"/>
          <w:sz w:val="24"/>
          <w:szCs w:val="24"/>
        </w:rPr>
        <w:t>ского сельского поселения Уржумского района Кировской области, глава администрации ПОСТАНОВЛЯЕТ:</w:t>
      </w:r>
    </w:p>
    <w:p w:rsidR="004F571E" w:rsidRDefault="004F571E" w:rsidP="004F57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1D">
        <w:rPr>
          <w:rFonts w:ascii="Times New Roman" w:eastAsia="Calibri" w:hAnsi="Times New Roman" w:cs="Times New Roman"/>
          <w:sz w:val="24"/>
          <w:szCs w:val="24"/>
        </w:rPr>
        <w:t xml:space="preserve">Внести изменения в </w:t>
      </w:r>
      <w:r w:rsidR="006D1C32">
        <w:rPr>
          <w:rFonts w:ascii="Times New Roman" w:eastAsia="Calibri" w:hAnsi="Times New Roman" w:cs="Times New Roman"/>
          <w:sz w:val="24"/>
          <w:szCs w:val="24"/>
        </w:rPr>
        <w:t xml:space="preserve">текстовую часть </w:t>
      </w:r>
      <w:r w:rsidRPr="008D331D">
        <w:rPr>
          <w:rFonts w:ascii="Times New Roman" w:eastAsia="Calibri" w:hAnsi="Times New Roman" w:cs="Times New Roman"/>
          <w:sz w:val="24"/>
          <w:szCs w:val="24"/>
        </w:rPr>
        <w:t xml:space="preserve">Правил землепользования и застройки 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Пиляндышев</w:t>
      </w:r>
      <w:r w:rsidRPr="008D331D">
        <w:rPr>
          <w:rFonts w:ascii="Times New Roman" w:eastAsia="Calibri" w:hAnsi="Times New Roman" w:cs="Times New Roman"/>
          <w:sz w:val="24"/>
          <w:szCs w:val="24"/>
        </w:rPr>
        <w:t xml:space="preserve">ского сельского поселения Уржумского района Кировской области» (далее – Правила), утвержденные постановлением администрации 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Пиляндышев</w:t>
      </w:r>
      <w:r w:rsidRPr="008D331D">
        <w:rPr>
          <w:rFonts w:ascii="Times New Roman" w:eastAsia="Calibri" w:hAnsi="Times New Roman" w:cs="Times New Roman"/>
          <w:sz w:val="24"/>
          <w:szCs w:val="24"/>
        </w:rPr>
        <w:t>ского сельского поселения Уржумского района Кировской области №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37</w:t>
      </w:r>
      <w:r w:rsidRPr="008D331D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29</w:t>
      </w:r>
      <w:r w:rsidRPr="008D331D">
        <w:rPr>
          <w:rFonts w:ascii="Times New Roman" w:eastAsia="Calibri" w:hAnsi="Times New Roman" w:cs="Times New Roman"/>
          <w:sz w:val="24"/>
          <w:szCs w:val="24"/>
        </w:rPr>
        <w:t>.0</w:t>
      </w:r>
      <w:r w:rsidR="008D331D" w:rsidRPr="008D331D">
        <w:rPr>
          <w:rFonts w:ascii="Times New Roman" w:eastAsia="Calibri" w:hAnsi="Times New Roman" w:cs="Times New Roman"/>
          <w:sz w:val="24"/>
          <w:szCs w:val="24"/>
        </w:rPr>
        <w:t>7</w:t>
      </w:r>
      <w:r w:rsidRPr="008D331D">
        <w:rPr>
          <w:rFonts w:ascii="Times New Roman" w:eastAsia="Calibri" w:hAnsi="Times New Roman" w:cs="Times New Roman"/>
          <w:sz w:val="24"/>
          <w:szCs w:val="24"/>
        </w:rPr>
        <w:t>.2021, следующие изменения:</w:t>
      </w:r>
    </w:p>
    <w:p w:rsidR="00F42198" w:rsidRDefault="00F42198" w:rsidP="009148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</w:t>
      </w:r>
      <w:r w:rsidR="00E074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E0741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6D1C32">
        <w:rPr>
          <w:rFonts w:ascii="Times New Roman" w:eastAsia="Calibri" w:hAnsi="Times New Roman" w:cs="Times New Roman"/>
          <w:sz w:val="24"/>
          <w:szCs w:val="24"/>
        </w:rPr>
        <w:t xml:space="preserve"> статье 17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741E">
        <w:rPr>
          <w:rFonts w:ascii="Times New Roman" w:eastAsia="Calibri" w:hAnsi="Times New Roman" w:cs="Times New Roman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D1C32">
        <w:rPr>
          <w:rFonts w:ascii="Times New Roman" w:eastAsia="Calibri" w:hAnsi="Times New Roman" w:cs="Times New Roman"/>
          <w:sz w:val="24"/>
          <w:szCs w:val="24"/>
        </w:rPr>
        <w:t xml:space="preserve">территориальной зоне «Ж.1-зона малоэтажной и </w:t>
      </w:r>
      <w:proofErr w:type="spellStart"/>
      <w:r w:rsidR="006D1C32">
        <w:rPr>
          <w:rFonts w:ascii="Times New Roman" w:eastAsia="Calibri" w:hAnsi="Times New Roman" w:cs="Times New Roman"/>
          <w:sz w:val="24"/>
          <w:szCs w:val="24"/>
        </w:rPr>
        <w:t>среднеэтажной</w:t>
      </w:r>
      <w:proofErr w:type="spellEnd"/>
      <w:r w:rsidR="006D1C32">
        <w:rPr>
          <w:rFonts w:ascii="Times New Roman" w:eastAsia="Calibri" w:hAnsi="Times New Roman" w:cs="Times New Roman"/>
          <w:sz w:val="24"/>
          <w:szCs w:val="24"/>
        </w:rPr>
        <w:t xml:space="preserve"> жилой застройки» в основные виды разрешенного использования </w:t>
      </w:r>
      <w:r w:rsidR="00E0741E">
        <w:rPr>
          <w:rFonts w:ascii="Times New Roman" w:eastAsia="Calibri" w:hAnsi="Times New Roman" w:cs="Times New Roman"/>
          <w:sz w:val="24"/>
          <w:szCs w:val="24"/>
        </w:rPr>
        <w:t>внести изменения</w:t>
      </w:r>
      <w:r w:rsidR="006D1C3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F7A25" w:rsidRDefault="003F7A25" w:rsidP="009148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7A25" w:rsidRPr="003F7A25" w:rsidRDefault="003F7A25" w:rsidP="003F7A25">
      <w:pPr>
        <w:widowControl w:val="0"/>
        <w:suppressAutoHyphens/>
        <w:spacing w:after="0" w:line="240" w:lineRule="auto"/>
        <w:ind w:firstLine="567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3F7A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Стать</w:t>
      </w:r>
      <w:r w:rsidR="00E0741E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я</w:t>
      </w:r>
      <w:r w:rsidRPr="003F7A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17. «Градостроительные регламенты. Жилые зоны» изложить в следующей редакции </w:t>
      </w:r>
    </w:p>
    <w:p w:rsidR="003F7A25" w:rsidRPr="003F7A25" w:rsidRDefault="003F7A25" w:rsidP="003F7A25">
      <w:pPr>
        <w:widowControl w:val="0"/>
        <w:suppressAutoHyphens/>
        <w:spacing w:after="0" w:line="240" w:lineRule="auto"/>
        <w:ind w:firstLine="567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3F7A25" w:rsidRPr="003F7A25" w:rsidRDefault="003F7A25" w:rsidP="003F7A25">
      <w:pPr>
        <w:widowControl w:val="0"/>
        <w:suppressAutoHyphens/>
        <w:spacing w:after="0" w:line="240" w:lineRule="auto"/>
        <w:ind w:firstLine="567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3F7A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Ж.1 – зона малоэтажной и </w:t>
      </w:r>
      <w:proofErr w:type="spellStart"/>
      <w:r w:rsidRPr="003F7A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среднеэтажной</w:t>
      </w:r>
      <w:proofErr w:type="spellEnd"/>
      <w:r w:rsidRPr="003F7A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жилой застройки</w:t>
      </w:r>
    </w:p>
    <w:p w:rsidR="003F7A25" w:rsidRPr="003F7A25" w:rsidRDefault="003F7A25" w:rsidP="003F7A25">
      <w:pPr>
        <w:widowControl w:val="0"/>
        <w:suppressAutoHyphens/>
        <w:spacing w:after="0" w:line="240" w:lineRule="auto"/>
        <w:ind w:firstLine="567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3F7A25" w:rsidRPr="003F7A25" w:rsidRDefault="003F7A25" w:rsidP="00E0741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3F7A25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Данная зона</w:t>
      </w:r>
      <w:r w:rsidRPr="003F7A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3F7A25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выделена для обеспечения правовых условий формирования кварталов с преимущественным размещением индивидуальных жилых домов, многоквартирных блокированных домов, многоквартирных секционных домов, усадебных одно -двухквартирных жилых домов, ведения личного подсобного хозяйства. </w:t>
      </w:r>
    </w:p>
    <w:p w:rsidR="003F7A25" w:rsidRPr="003F7A25" w:rsidRDefault="003F7A25" w:rsidP="00E0741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</w:p>
    <w:p w:rsidR="003F7A25" w:rsidRPr="003F7A25" w:rsidRDefault="003F7A25" w:rsidP="003F7A25">
      <w:pPr>
        <w:widowControl w:val="0"/>
        <w:suppressAutoHyphens/>
        <w:spacing w:after="0" w:line="240" w:lineRule="auto"/>
        <w:ind w:firstLine="567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3F7A2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Основные виды разрешенного использования</w:t>
      </w:r>
    </w:p>
    <w:p w:rsidR="003F7A25" w:rsidRPr="003F7A25" w:rsidRDefault="003F7A25" w:rsidP="003F7A25">
      <w:pPr>
        <w:widowControl w:val="0"/>
        <w:suppressAutoHyphens/>
        <w:spacing w:after="0" w:line="240" w:lineRule="auto"/>
        <w:ind w:firstLine="567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1016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7613"/>
      </w:tblGrid>
      <w:tr w:rsidR="00F61ED2" w:rsidTr="00F61ED2">
        <w:trPr>
          <w:trHeight w:val="155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ED2" w:rsidRPr="00F61ED2" w:rsidRDefault="00F61ED2" w:rsidP="00F61ED2">
            <w:pPr>
              <w:widowControl w:val="0"/>
              <w:tabs>
                <w:tab w:val="left" w:pos="1418"/>
              </w:tabs>
              <w:suppressAutoHyphens/>
              <w:snapToGrid w:val="0"/>
              <w:spacing w:after="0" w:line="240" w:lineRule="auto"/>
              <w:ind w:left="142" w:hanging="1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lang w:eastAsia="hi-IN" w:bidi="hi-IN"/>
              </w:rPr>
              <w:t xml:space="preserve">Для ведения </w:t>
            </w:r>
          </w:p>
          <w:p w:rsidR="00F61ED2" w:rsidRPr="00F61ED2" w:rsidRDefault="00F61ED2" w:rsidP="00F61ED2">
            <w:pPr>
              <w:widowControl w:val="0"/>
              <w:tabs>
                <w:tab w:val="left" w:pos="1418"/>
              </w:tabs>
              <w:suppressAutoHyphens/>
              <w:snapToGrid w:val="0"/>
              <w:spacing w:after="0" w:line="240" w:lineRule="auto"/>
              <w:ind w:left="142" w:hanging="1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lang w:eastAsia="hi-IN" w:bidi="hi-IN"/>
              </w:rPr>
              <w:t>личного подсобного хозяйства</w:t>
            </w:r>
          </w:p>
          <w:p w:rsidR="00F61ED2" w:rsidRPr="00F61ED2" w:rsidRDefault="00F61ED2" w:rsidP="00F61ED2">
            <w:pPr>
              <w:widowControl w:val="0"/>
              <w:tabs>
                <w:tab w:val="left" w:pos="1418"/>
              </w:tabs>
              <w:suppressAutoHyphens/>
              <w:snapToGrid w:val="0"/>
              <w:spacing w:after="0" w:line="240" w:lineRule="auto"/>
              <w:ind w:left="142" w:hanging="1"/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b/>
                <w:color w:val="000000"/>
                <w:kern w:val="1"/>
                <w:lang w:eastAsia="hi-IN" w:bidi="hi-IN"/>
              </w:rPr>
              <w:t>(2.2)</w:t>
            </w: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ED2" w:rsidRPr="00F61ED2" w:rsidRDefault="00F61ED2" w:rsidP="00F61ED2">
            <w:pPr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животных. 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 Предельные размеры земельных участков, в том числе их площадь:  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площадь земельного участка: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- минимальная – 400 кв. м.;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5771FA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- максимальная – </w:t>
            </w:r>
            <w:r w:rsidR="005771FA" w:rsidRPr="005771FA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10</w:t>
            </w:r>
            <w:r w:rsidRPr="005771FA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000 кв. м.;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ширина участка вдоль красных линий улиц и проездов – не менее 25м;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lastRenderedPageBreak/>
              <w:t xml:space="preserve"> Предельное количество этажей или предельная высота   зданий, строений, сооружений: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максимальная этажность - 3 этажа (включая мансардный, подвальный, цокольный этаж); 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Минимальный отступ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- от красных линий улиц – 5 м;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- от границ земельного участка- 3 м;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- 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Максимальный процент застройки земельного участка – 60%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Иные показатели: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>Минимальное расстояние от границ земельного участка до: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  - от границ земельного участка– 3 м.;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- от постройки для содержания скота и птицы - 4 м; 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- от других построек (бани, гаража и др.) - 1 м; 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   Вспомогательные строения, за исключением гаражей, размещать со стороны улицы не допускается.</w:t>
            </w:r>
          </w:p>
          <w:p w:rsidR="00F61ED2" w:rsidRPr="00F61ED2" w:rsidRDefault="00F61ED2" w:rsidP="00F61ED2">
            <w:pPr>
              <w:widowControl w:val="0"/>
              <w:suppressAutoHyphens/>
              <w:snapToGrid w:val="0"/>
              <w:spacing w:after="0" w:line="240" w:lineRule="auto"/>
              <w:ind w:left="37" w:right="142"/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</w:pPr>
            <w:r w:rsidRPr="00F61ED2">
              <w:rPr>
                <w:rFonts w:ascii="Times New Roman" w:eastAsia="Lucida Sans Unicode" w:hAnsi="Times New Roman" w:cs="Times New Roman"/>
                <w:kern w:val="1"/>
                <w:lang w:eastAsia="hi-IN" w:bidi="hi-IN"/>
              </w:rPr>
              <w:t xml:space="preserve">    Противопожарные расстояния между зданиями, строениями, сооружениями устанавливаются в соответствии с требованиями Федерального закона от 22.07.2008 №123-ФЗ «Технический регламент о требованиях пожарной безопасности».</w:t>
            </w:r>
          </w:p>
        </w:tc>
      </w:tr>
    </w:tbl>
    <w:p w:rsidR="004F571E" w:rsidRPr="008D331D" w:rsidRDefault="004F571E" w:rsidP="004F57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571E" w:rsidRPr="008D331D" w:rsidRDefault="004F571E" w:rsidP="004F57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1D">
        <w:rPr>
          <w:rFonts w:ascii="Times New Roman" w:eastAsia="Calibri" w:hAnsi="Times New Roman" w:cs="Times New Roman"/>
          <w:sz w:val="24"/>
          <w:szCs w:val="24"/>
        </w:rPr>
        <w:t>Настоящее постановление вступает в силу с момента его опубликования.</w:t>
      </w:r>
    </w:p>
    <w:p w:rsidR="00E5221E" w:rsidRDefault="004F571E" w:rsidP="00E5221E">
      <w:pPr>
        <w:pStyle w:val="Standard"/>
        <w:jc w:val="both"/>
        <w:rPr>
          <w:rFonts w:ascii="Montserrat" w:hAnsi="Montserrat"/>
          <w:b/>
          <w:bCs/>
          <w:color w:val="273350"/>
          <w:shd w:val="clear" w:color="auto" w:fill="FFFFFF"/>
        </w:rPr>
      </w:pPr>
      <w:r w:rsidRPr="008D331D">
        <w:rPr>
          <w:rFonts w:ascii="Times New Roman" w:eastAsia="Calibri" w:hAnsi="Times New Roman" w:cs="Times New Roman"/>
          <w:color w:val="000000"/>
          <w:sz w:val="24"/>
          <w:shd w:val="clear" w:color="auto" w:fill="FFFFFF"/>
        </w:rPr>
        <w:t xml:space="preserve">Утвержденные изменения Правил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и на официальном сайте администрации </w:t>
      </w:r>
      <w:r w:rsidR="00F61ED2">
        <w:rPr>
          <w:rFonts w:ascii="Times New Roman" w:eastAsia="Calibri" w:hAnsi="Times New Roman" w:cs="Times New Roman"/>
          <w:color w:val="000000"/>
          <w:sz w:val="24"/>
          <w:shd w:val="clear" w:color="auto" w:fill="FFFFFF"/>
        </w:rPr>
        <w:t>Пиляндышевского сельского поселения</w:t>
      </w:r>
      <w:r w:rsidRPr="008D331D">
        <w:rPr>
          <w:rFonts w:ascii="Times New Roman" w:eastAsia="Calibri" w:hAnsi="Times New Roman" w:cs="Times New Roman"/>
          <w:color w:val="000000"/>
          <w:sz w:val="24"/>
          <w:shd w:val="clear" w:color="auto" w:fill="FFFFFF"/>
        </w:rPr>
        <w:t xml:space="preserve"> </w:t>
      </w:r>
      <w:hyperlink r:id="rId5" w:history="1">
        <w:r w:rsidR="00E5221E" w:rsidRPr="003553C4">
          <w:rPr>
            <w:rStyle w:val="a5"/>
            <w:rFonts w:ascii="Montserrat" w:hAnsi="Montserrat"/>
            <w:b/>
            <w:bCs/>
            <w:shd w:val="clear" w:color="auto" w:fill="FFFFFF"/>
          </w:rPr>
          <w:t>https://pilyandyshevskoe-r43.gosweb.gosuslugi.ru</w:t>
        </w:r>
      </w:hyperlink>
    </w:p>
    <w:p w:rsidR="004F571E" w:rsidRPr="008D331D" w:rsidRDefault="004F571E" w:rsidP="004F571E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D331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Контроль за исполнением настоящего постановления оставляю за собой.</w:t>
      </w:r>
    </w:p>
    <w:p w:rsidR="004F571E" w:rsidRPr="008D331D" w:rsidRDefault="004F571E" w:rsidP="004F571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571E" w:rsidRPr="008D331D" w:rsidRDefault="004F571E" w:rsidP="004F571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F571E" w:rsidRPr="008D331D" w:rsidRDefault="004F571E" w:rsidP="004F57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31D">
        <w:rPr>
          <w:rFonts w:ascii="Times New Roman" w:eastAsia="Calibri" w:hAnsi="Times New Roman" w:cs="Times New Roman"/>
          <w:sz w:val="24"/>
          <w:szCs w:val="24"/>
        </w:rPr>
        <w:t xml:space="preserve">Глава администрации </w:t>
      </w:r>
    </w:p>
    <w:p w:rsidR="004F571E" w:rsidRPr="008D331D" w:rsidRDefault="008D331D" w:rsidP="004F57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Пиляндышев</w:t>
      </w:r>
      <w:r w:rsidR="004F571E" w:rsidRPr="008D331D">
        <w:rPr>
          <w:rFonts w:ascii="Times New Roman" w:eastAsia="Calibri" w:hAnsi="Times New Roman" w:cs="Times New Roman"/>
          <w:sz w:val="24"/>
          <w:szCs w:val="24"/>
        </w:rPr>
        <w:t xml:space="preserve">ского сельского поселения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4F571E" w:rsidRPr="008D33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В.М.Зимин</w:t>
      </w:r>
      <w:proofErr w:type="spellEnd"/>
    </w:p>
    <w:p w:rsidR="00E14237" w:rsidRPr="008D331D" w:rsidRDefault="00E14237">
      <w:pPr>
        <w:rPr>
          <w:rFonts w:ascii="Times New Roman" w:hAnsi="Times New Roman" w:cs="Times New Roman"/>
          <w:sz w:val="24"/>
          <w:szCs w:val="24"/>
        </w:rPr>
      </w:pPr>
    </w:p>
    <w:sectPr w:rsidR="00E14237" w:rsidRPr="008D331D" w:rsidSect="00A974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F065A"/>
    <w:multiLevelType w:val="hybridMultilevel"/>
    <w:tmpl w:val="13F60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E10"/>
    <w:rsid w:val="000B5EDC"/>
    <w:rsid w:val="000D513D"/>
    <w:rsid w:val="00373545"/>
    <w:rsid w:val="003F7A25"/>
    <w:rsid w:val="004F571E"/>
    <w:rsid w:val="005771FA"/>
    <w:rsid w:val="006D1C32"/>
    <w:rsid w:val="006E123B"/>
    <w:rsid w:val="00703E10"/>
    <w:rsid w:val="00740A7B"/>
    <w:rsid w:val="00775237"/>
    <w:rsid w:val="008A2F91"/>
    <w:rsid w:val="008D331D"/>
    <w:rsid w:val="0091481E"/>
    <w:rsid w:val="00934724"/>
    <w:rsid w:val="009B1DC8"/>
    <w:rsid w:val="00A974B7"/>
    <w:rsid w:val="00E0741E"/>
    <w:rsid w:val="00E14237"/>
    <w:rsid w:val="00E5221E"/>
    <w:rsid w:val="00E63867"/>
    <w:rsid w:val="00F42198"/>
    <w:rsid w:val="00F61ED2"/>
    <w:rsid w:val="00F8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A3CE"/>
  <w15:chartTrackingRefBased/>
  <w15:docId w15:val="{725EC5ED-1C3C-4D5C-B099-6A4B0584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5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513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4F571E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8D3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."/>
    <w:rsid w:val="00F61ED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E5221E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8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ilyandyshevskoe-r43.gosweb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</dc:creator>
  <cp:keywords/>
  <dc:description/>
  <cp:lastModifiedBy>Пользователь</cp:lastModifiedBy>
  <cp:revision>23</cp:revision>
  <cp:lastPrinted>2022-11-21T12:20:00Z</cp:lastPrinted>
  <dcterms:created xsi:type="dcterms:W3CDTF">2022-11-10T07:58:00Z</dcterms:created>
  <dcterms:modified xsi:type="dcterms:W3CDTF">2024-01-26T08:35:00Z</dcterms:modified>
</cp:coreProperties>
</file>